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34C19" w14:textId="77777777" w:rsidR="00AE1D42" w:rsidRPr="00AE1D42" w:rsidRDefault="00AE1D42" w:rsidP="00AE1D42">
      <w:pPr>
        <w:autoSpaceDE w:val="0"/>
        <w:autoSpaceDN w:val="0"/>
        <w:spacing w:after="120"/>
        <w:jc w:val="center"/>
        <w:rPr>
          <w:rFonts w:ascii="Arial" w:eastAsia="Times New Roman" w:hAnsi="Arial" w:cs="Arial"/>
          <w:noProof/>
          <w:kern w:val="32"/>
          <w:sz w:val="22"/>
          <w:lang w:eastAsia="ru-RU"/>
          <w14:ligatures w14:val="none"/>
        </w:rPr>
      </w:pPr>
    </w:p>
    <w:p w14:paraId="421B2496" w14:textId="14F6D2FA" w:rsidR="00AE1D42" w:rsidRPr="00AE1D42" w:rsidRDefault="00AE1D42" w:rsidP="00AE1D42">
      <w:pPr>
        <w:autoSpaceDE w:val="0"/>
        <w:autoSpaceDN w:val="0"/>
        <w:spacing w:after="120"/>
        <w:jc w:val="center"/>
        <w:rPr>
          <w:rFonts w:ascii="Arial" w:eastAsia="Times New Roman" w:hAnsi="Arial" w:cs="Arial"/>
          <w:noProof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noProof/>
          <w:kern w:val="32"/>
          <w:sz w:val="22"/>
          <w:lang w:eastAsia="ru-RU"/>
          <w14:ligatures w14:val="none"/>
        </w:rPr>
        <w:drawing>
          <wp:inline distT="0" distB="0" distL="0" distR="0" wp14:anchorId="25B4BD6A" wp14:editId="52E421F0">
            <wp:extent cx="628650" cy="819150"/>
            <wp:effectExtent l="0" t="0" r="0" b="0"/>
            <wp:docPr id="12415583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76F9A" w14:textId="77777777" w:rsidR="00AE1D42" w:rsidRPr="00AE1D42" w:rsidRDefault="00AE1D42" w:rsidP="00AE1D42">
      <w:pPr>
        <w:autoSpaceDE w:val="0"/>
        <w:autoSpaceDN w:val="0"/>
        <w:spacing w:after="12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</w:p>
    <w:p w14:paraId="03612A03" w14:textId="77777777" w:rsidR="00AE1D42" w:rsidRPr="00AE1D42" w:rsidRDefault="00AE1D42" w:rsidP="00AE1D42">
      <w:pPr>
        <w:autoSpaceDE w:val="0"/>
        <w:autoSpaceDN w:val="0"/>
        <w:spacing w:after="12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СОВЕТ ДЕПУТАТОВ</w:t>
      </w:r>
    </w:p>
    <w:p w14:paraId="41955802" w14:textId="77777777" w:rsidR="00AE1D42" w:rsidRPr="00AE1D42" w:rsidRDefault="00AE1D42" w:rsidP="00AE1D42">
      <w:pPr>
        <w:autoSpaceDE w:val="0"/>
        <w:autoSpaceDN w:val="0"/>
        <w:spacing w:after="12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ВЕТЛУЖСКОГО МУНИЦИПАЛЬНОГО ОКРУГА</w:t>
      </w:r>
    </w:p>
    <w:p w14:paraId="195E10EE" w14:textId="77777777" w:rsidR="00AE1D42" w:rsidRPr="00AE1D42" w:rsidRDefault="00AE1D42" w:rsidP="00AE1D42">
      <w:pPr>
        <w:autoSpaceDE w:val="0"/>
        <w:autoSpaceDN w:val="0"/>
        <w:spacing w:after="12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НИЖЕГОРОДСКОЙ ОБЛАСТИ</w:t>
      </w:r>
    </w:p>
    <w:p w14:paraId="48BC49E2" w14:textId="77777777" w:rsidR="00AE1D42" w:rsidRPr="00AE1D42" w:rsidRDefault="00AE1D42" w:rsidP="00AE1D42">
      <w:pPr>
        <w:autoSpaceDE w:val="0"/>
        <w:autoSpaceDN w:val="0"/>
        <w:spacing w:after="12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7A6B519E" w14:textId="77777777" w:rsidR="00AE1D42" w:rsidRPr="00AE1D42" w:rsidRDefault="00AE1D42" w:rsidP="00AE1D42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РЕШЕНИЕ</w:t>
      </w:r>
    </w:p>
    <w:p w14:paraId="02271788" w14:textId="77777777" w:rsidR="00AE1D42" w:rsidRPr="00AE1D42" w:rsidRDefault="00AE1D42" w:rsidP="00AE1D42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</w:p>
    <w:p w14:paraId="30BE7D12" w14:textId="33AE7899" w:rsidR="00AE1D42" w:rsidRPr="00AE1D42" w:rsidRDefault="00AE1D42" w:rsidP="00AE1D42">
      <w:pPr>
        <w:autoSpaceDE w:val="0"/>
        <w:autoSpaceDN w:val="0"/>
        <w:spacing w:after="0"/>
        <w:rPr>
          <w:rFonts w:ascii="Arial" w:eastAsia="Times New Roman" w:hAnsi="Arial" w:cs="Arial"/>
          <w:kern w:val="0"/>
          <w:sz w:val="22"/>
          <w:u w:val="single"/>
          <w:lang w:eastAsia="ru-RU"/>
          <w14:ligatures w14:val="none"/>
        </w:rPr>
      </w:pPr>
      <w:r w:rsidRPr="00AE1D42">
        <w:rPr>
          <w:rFonts w:ascii="Arial" w:eastAsia="Times New Roman" w:hAnsi="Arial" w:cs="Arial"/>
          <w:b/>
          <w:kern w:val="0"/>
          <w:sz w:val="22"/>
          <w:lang w:eastAsia="ru-RU"/>
          <w14:ligatures w14:val="none"/>
        </w:rPr>
        <w:t xml:space="preserve">      27 мая 2026 года                                                                                                  № 54</w:t>
      </w:r>
    </w:p>
    <w:p w14:paraId="16D0EC04" w14:textId="77777777" w:rsidR="00AE1D42" w:rsidRPr="00AE1D42" w:rsidRDefault="00AE1D42" w:rsidP="00AE1D42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</w:p>
    <w:p w14:paraId="67FB2314" w14:textId="77777777" w:rsidR="00AE1D42" w:rsidRPr="00AE1D42" w:rsidRDefault="00AE1D42" w:rsidP="00AE1D42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О внесении изменений в решение Совета депутатов</w:t>
      </w:r>
    </w:p>
    <w:p w14:paraId="287D9700" w14:textId="77777777" w:rsidR="00AE1D42" w:rsidRPr="00AE1D42" w:rsidRDefault="00AE1D42" w:rsidP="00AE1D42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Ветлужского муниципального округа</w:t>
      </w:r>
    </w:p>
    <w:p w14:paraId="7516A194" w14:textId="77777777" w:rsidR="00AE1D42" w:rsidRPr="00AE1D42" w:rsidRDefault="00AE1D42" w:rsidP="00AE1D42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«О бюджете Ветлужского муниципального округа на 2026 год и на</w:t>
      </w:r>
    </w:p>
    <w:p w14:paraId="0041AF05" w14:textId="77777777" w:rsidR="00AE1D42" w:rsidRPr="00AE1D42" w:rsidRDefault="00AE1D42" w:rsidP="00AE1D42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 xml:space="preserve"> плановый период 2027 и 2028 годов»</w:t>
      </w:r>
    </w:p>
    <w:p w14:paraId="72E3F6DB" w14:textId="77777777" w:rsidR="00AE1D42" w:rsidRPr="00AE1D42" w:rsidRDefault="00AE1D42" w:rsidP="00AE1D42">
      <w:pPr>
        <w:autoSpaceDE w:val="0"/>
        <w:autoSpaceDN w:val="0"/>
        <w:spacing w:after="0"/>
        <w:jc w:val="center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</w:p>
    <w:p w14:paraId="2E821790" w14:textId="77777777" w:rsidR="00AE1D42" w:rsidRPr="00AE1D42" w:rsidRDefault="00AE1D42" w:rsidP="00AE1D42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b/>
          <w:bCs/>
          <w:kern w:val="0"/>
          <w:sz w:val="22"/>
          <w:lang w:eastAsia="ru-RU"/>
          <w14:ligatures w14:val="none"/>
        </w:rPr>
        <w:t xml:space="preserve">        </w:t>
      </w:r>
      <w:r w:rsidRPr="00AE1D42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>Совет депутатов решил:</w:t>
      </w:r>
    </w:p>
    <w:p w14:paraId="4FCEB5AB" w14:textId="77777777" w:rsidR="00AE1D42" w:rsidRPr="00AE1D42" w:rsidRDefault="00AE1D42" w:rsidP="00AE1D42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>1. Внести в решение Совета депутатов Ветлужского муниципального округа  от 17 декабря 2025 года № 84 «О бюджете Ветлужского муниципального округа на 2026 год и на плановый период 2027 и 2028 годов»</w:t>
      </w: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 xml:space="preserve"> </w:t>
      </w:r>
      <w:r w:rsidRPr="00AE1D42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>(с изменениями, внесенными решениями Совета депутатов Ветлужского муниципального округа от 28 января 2026 года № 1, от 25.02.2026 г.№13, от 25.03.2026 г. №18, от 29.04.2026 г.№37),  следующие изменения:</w:t>
      </w:r>
    </w:p>
    <w:p w14:paraId="481C5077" w14:textId="77777777" w:rsidR="00AE1D42" w:rsidRPr="00AE1D42" w:rsidRDefault="00AE1D42" w:rsidP="00AE1D42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>1.1.</w:t>
      </w:r>
      <w:bookmarkStart w:id="0" w:name="_Hlk159163480"/>
      <w:r w:rsidRPr="00AE1D42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 xml:space="preserve"> Часть 1 статьи 1 изложить в следующей редакции:</w:t>
      </w:r>
      <w:bookmarkEnd w:id="0"/>
    </w:p>
    <w:p w14:paraId="0147BBED" w14:textId="77777777" w:rsidR="00AE1D42" w:rsidRPr="00AE1D42" w:rsidRDefault="00AE1D42" w:rsidP="00AE1D42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 xml:space="preserve"> «</w:t>
      </w: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1. Утвердить основные характеристики бюджета Ветлужского муниципального округа на 2026 год:</w:t>
      </w:r>
    </w:p>
    <w:p w14:paraId="38012CA5" w14:textId="77777777" w:rsidR="00AE1D42" w:rsidRPr="00AE1D42" w:rsidRDefault="00AE1D42" w:rsidP="00AE1D42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общий объем доходов в сумме 1 143 846,6 тыс. рублей;</w:t>
      </w:r>
    </w:p>
    <w:p w14:paraId="201A7C9A" w14:textId="77777777" w:rsidR="00AE1D42" w:rsidRPr="00AE1D42" w:rsidRDefault="00AE1D42" w:rsidP="00AE1D42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общий объем расходов в сумме 1 193 523,7 тыс. рублей;</w:t>
      </w:r>
    </w:p>
    <w:p w14:paraId="332AE9E7" w14:textId="77777777" w:rsidR="00AE1D42" w:rsidRPr="00AE1D42" w:rsidRDefault="00AE1D42" w:rsidP="00AE1D42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3)   размер дефицита в сумме 49 677,1 тыс. рублей.».</w:t>
      </w:r>
    </w:p>
    <w:p w14:paraId="105C011D" w14:textId="2D3C7809" w:rsidR="00AE1D42" w:rsidRPr="00AE1D42" w:rsidRDefault="00AE1D42" w:rsidP="00AE1D42">
      <w:pPr>
        <w:widowControl w:val="0"/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1.2. Пункт 1 части 1 статьи 4 изложить в следующей редакции:</w:t>
      </w:r>
    </w:p>
    <w:p w14:paraId="34A35FDF" w14:textId="77777777" w:rsidR="00AE1D42" w:rsidRPr="00AE1D42" w:rsidRDefault="00AE1D42" w:rsidP="00AE1D42">
      <w:pPr>
        <w:autoSpaceDE w:val="0"/>
        <w:autoSpaceDN w:val="0"/>
        <w:spacing w:after="0"/>
        <w:ind w:firstLine="53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«</w:t>
      </w: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1) на 2026 год в сумме 847 988,6 тыс. рублей, в том числе объем субсидий, субвенций и иных межбюджетных трансфертов, имеющих целевое назначение, в сумме 446 167,8 тыс. рублей;</w:t>
      </w:r>
      <w:r w:rsidRPr="00AE1D42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».</w:t>
      </w:r>
    </w:p>
    <w:p w14:paraId="7AA1B989" w14:textId="77777777" w:rsidR="00AE1D42" w:rsidRPr="00AE1D42" w:rsidRDefault="00AE1D42" w:rsidP="00AE1D42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1.3. Приложение 1 изложить в новой редакции.</w:t>
      </w:r>
    </w:p>
    <w:p w14:paraId="2957C092" w14:textId="77777777" w:rsidR="00AE1D42" w:rsidRPr="00AE1D42" w:rsidRDefault="00AE1D42" w:rsidP="00AE1D42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1.4. Приложение 3 изложить в новой редакции.</w:t>
      </w:r>
    </w:p>
    <w:p w14:paraId="268367FF" w14:textId="77777777" w:rsidR="00AE1D42" w:rsidRPr="00AE1D42" w:rsidRDefault="00AE1D42" w:rsidP="00AE1D42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1.5. Приложение 4 изложить в новой редакции.</w:t>
      </w:r>
    </w:p>
    <w:p w14:paraId="1A397C01" w14:textId="77777777" w:rsidR="00AE1D42" w:rsidRPr="00AE1D42" w:rsidRDefault="00AE1D42" w:rsidP="00AE1D42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1.6. Приложение 5 изложить в новой редакции.</w:t>
      </w:r>
    </w:p>
    <w:p w14:paraId="2A56E817" w14:textId="77777777" w:rsidR="00AE1D42" w:rsidRPr="00AE1D42" w:rsidRDefault="00AE1D42" w:rsidP="00AE1D42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1.7. Приложение 6 изложить в новой редакции.</w:t>
      </w:r>
    </w:p>
    <w:p w14:paraId="631276E5" w14:textId="77777777" w:rsidR="00AE1D42" w:rsidRPr="00AE1D42" w:rsidRDefault="00AE1D42" w:rsidP="00AE1D42">
      <w:pPr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1.8. В части 2 статьи 8 слова «</w:t>
      </w:r>
      <w:r w:rsidRPr="00AE1D42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 xml:space="preserve">в сумме 8 442,5 тыс. рублей,» заменить словами </w:t>
      </w: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«</w:t>
      </w:r>
      <w:r w:rsidRPr="00AE1D42">
        <w:rPr>
          <w:rFonts w:ascii="Arial" w:eastAsia="Times New Roman" w:hAnsi="Arial" w:cs="Arial"/>
          <w:bCs/>
          <w:kern w:val="0"/>
          <w:sz w:val="22"/>
          <w:lang w:eastAsia="ru-RU"/>
          <w14:ligatures w14:val="none"/>
        </w:rPr>
        <w:t>в сумме 8 460,0 тыс. рублей,»</w:t>
      </w:r>
    </w:p>
    <w:p w14:paraId="56682667" w14:textId="77777777" w:rsidR="00AE1D42" w:rsidRPr="00AE1D42" w:rsidRDefault="00AE1D42" w:rsidP="00AE1D42">
      <w:pPr>
        <w:widowControl w:val="0"/>
        <w:autoSpaceDE w:val="0"/>
        <w:autoSpaceDN w:val="0"/>
        <w:spacing w:after="0"/>
        <w:ind w:firstLine="709"/>
        <w:jc w:val="both"/>
        <w:outlineLvl w:val="1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>2.Настоящее решение вступает в силу со дня его официального опубликования.</w:t>
      </w:r>
    </w:p>
    <w:p w14:paraId="749616E1" w14:textId="77777777" w:rsidR="00AE1D42" w:rsidRPr="00AE1D42" w:rsidRDefault="00AE1D42" w:rsidP="00AE1D42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3CF8B14C" w14:textId="2B79CDD8" w:rsidR="00AE1D42" w:rsidRPr="00AE1D42" w:rsidRDefault="00AE1D42" w:rsidP="00AE1D42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 xml:space="preserve">Председатель Совета депутатов                                       </w:t>
      </w:r>
      <w:r w:rsidR="009F7B16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Глава</w:t>
      </w:r>
      <w:r w:rsidRPr="00AE1D42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 xml:space="preserve"> местного самоуправления</w:t>
      </w:r>
    </w:p>
    <w:p w14:paraId="2BB67851" w14:textId="77777777" w:rsidR="00AE1D42" w:rsidRPr="00AE1D42" w:rsidRDefault="00AE1D42" w:rsidP="00AE1D42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12328EC0" w14:textId="77777777" w:rsidR="00AE1D42" w:rsidRPr="00AE1D42" w:rsidRDefault="00AE1D42" w:rsidP="00AE1D42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 xml:space="preserve">                              В.С.Головин                                                                             С.Ю.Филиппов</w:t>
      </w:r>
    </w:p>
    <w:p w14:paraId="389B0EA1" w14:textId="77777777" w:rsidR="00AE1D42" w:rsidRPr="00AE1D42" w:rsidRDefault="00AE1D42" w:rsidP="00AE1D42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4DE40449" w14:textId="77777777" w:rsidR="00AE1D42" w:rsidRPr="00AE1D42" w:rsidRDefault="00AE1D42" w:rsidP="00AE1D42">
      <w:pPr>
        <w:spacing w:after="0"/>
        <w:ind w:left="1735"/>
        <w:jc w:val="right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 xml:space="preserve">                                                                               </w:t>
      </w:r>
    </w:p>
    <w:p w14:paraId="3F85561C" w14:textId="77777777" w:rsidR="00AE1D42" w:rsidRPr="00AE1D42" w:rsidRDefault="00AE1D42" w:rsidP="00AE1D42">
      <w:pPr>
        <w:overflowPunct w:val="0"/>
        <w:autoSpaceDE w:val="0"/>
        <w:autoSpaceDN w:val="0"/>
        <w:adjustRightInd w:val="0"/>
        <w:spacing w:after="0"/>
        <w:ind w:left="6299"/>
        <w:jc w:val="right"/>
        <w:textAlignment w:val="baseline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1876ED8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3591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32"/>
    <w:rsid w:val="005A1343"/>
    <w:rsid w:val="006C0B77"/>
    <w:rsid w:val="007C0A67"/>
    <w:rsid w:val="00810832"/>
    <w:rsid w:val="008242FF"/>
    <w:rsid w:val="00870751"/>
    <w:rsid w:val="00922C48"/>
    <w:rsid w:val="00943D0D"/>
    <w:rsid w:val="009F7B16"/>
    <w:rsid w:val="00AE1D42"/>
    <w:rsid w:val="00B915B7"/>
    <w:rsid w:val="00D81628"/>
    <w:rsid w:val="00EA59DF"/>
    <w:rsid w:val="00EE4070"/>
    <w:rsid w:val="00F12C76"/>
    <w:rsid w:val="00F83B9D"/>
    <w:rsid w:val="00FC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0D6B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10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8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8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8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83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83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83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83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83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08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083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083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1083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1083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1083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1083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1083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108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0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083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0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0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083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108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083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08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083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1083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4</cp:revision>
  <dcterms:created xsi:type="dcterms:W3CDTF">2026-05-26T12:46:00Z</dcterms:created>
  <dcterms:modified xsi:type="dcterms:W3CDTF">2026-05-28T05:51:00Z</dcterms:modified>
</cp:coreProperties>
</file>